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2">
      <w:pPr>
        <w:spacing w:after="12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SOLICITUD DE CAMBIO DE NOMBRE POR COMPRAVENTA</w:t>
      </w:r>
    </w:p>
    <w:p w:rsidR="00000000" w:rsidDel="00000000" w:rsidP="00000000" w:rsidRDefault="00000000" w:rsidRPr="00000000" w14:paraId="00000004">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Fecha: Loja, _________________________</w:t>
      </w:r>
    </w:p>
    <w:p w:rsidR="00000000" w:rsidDel="00000000" w:rsidP="00000000" w:rsidRDefault="00000000" w:rsidRPr="00000000" w14:paraId="00000006">
      <w:pPr>
        <w:spacing w:after="0" w:line="240" w:lineRule="auto"/>
        <w:rPr>
          <w:b w:val="1"/>
        </w:rPr>
      </w:pPr>
      <w:r w:rsidDel="00000000" w:rsidR="00000000" w:rsidRPr="00000000">
        <w:rPr>
          <w:b w:val="1"/>
          <w:rtl w:val="0"/>
        </w:rPr>
        <w:t xml:space="preserve">Señor</w:t>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Presidente de la JAAPyS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Yo, ____________________________________________________________, con cédula de identidad número ________________, solicito a ud muy comedidamente gestionar ante el Directorio de la JAAPyS, el cambio de nombre del socio número _______ de la JAAPyS, de acuerdo con lo mencionado en el Art. 10. TRASPASO DE LUGAR O CAMBIO DE NOMBRE, apartado b) del Reglamento de la JAAPyS aprobado el 02 de septiembre de 2017, para lo cual adjunto: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Sello valorado que certifica el cumplimiento de obligaciones y que el socio anterior no adeuda a la JAAPyS.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escritura donde se justifique la compra del derecho de agua. La justificación también puede ser la solicitud de separación del sistema de agua potable del socio vendedor acorde al Art. 13. del Reglamento Interno.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de la cédula del nuevo socio.</w:t>
      </w:r>
    </w:p>
    <w:p w:rsidR="00000000" w:rsidDel="00000000" w:rsidP="00000000" w:rsidRDefault="00000000" w:rsidRPr="00000000" w14:paraId="0000000D">
      <w:pPr>
        <w:jc w:val="both"/>
        <w:rPr/>
      </w:pPr>
      <w:r w:rsidDel="00000000" w:rsidR="00000000" w:rsidRPr="00000000">
        <w:rPr>
          <w:rtl w:val="0"/>
        </w:rPr>
        <w:t xml:space="preserve">Por su atención le anticipo mi sincero agradecimiento.</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Atentamente,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_________________________________</w:t>
      </w:r>
    </w:p>
    <w:p w:rsidR="00000000" w:rsidDel="00000000" w:rsidP="00000000" w:rsidRDefault="00000000" w:rsidRPr="00000000" w14:paraId="00000014">
      <w:pPr>
        <w:rPr/>
      </w:pPr>
      <w:r w:rsidDel="00000000" w:rsidR="00000000" w:rsidRPr="00000000">
        <w:rPr>
          <w:rtl w:val="0"/>
        </w:rPr>
        <w:t xml:space="preserve">Firma del nuevo socio</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-76199</wp:posOffset>
              </wp:positionV>
              <wp:extent cx="4110355" cy="891540"/>
              <wp:effectExtent b="0" l="0" r="0" t="0"/>
              <wp:wrapSquare wrapText="bothSides" distB="0" distT="0" distL="114300" distR="114300"/>
              <wp:docPr id="17" name=""/>
              <a:graphic>
                <a:graphicData uri="http://schemas.microsoft.com/office/word/2010/wordprocessingShape">
                  <wps:wsp>
                    <wps:cNvSpPr/>
                    <wps:cNvPr id="3" name="Shape 3"/>
                    <wps:spPr>
                      <a:xfrm>
                        <a:off x="3295585" y="3338993"/>
                        <a:ext cx="4100830" cy="88201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t xml:space="preserve">Junta Administradora de Agua Potable y Saneamiento de los barrios Cascajo, Virgenpamba, Cajas, Amable María y La Isla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ADMINISTRACIÓN 2020 – 2021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-76199</wp:posOffset>
              </wp:positionV>
              <wp:extent cx="4110355" cy="891540"/>
              <wp:effectExtent b="0" l="0" r="0" t="0"/>
              <wp:wrapSquare wrapText="bothSides" distB="0" distT="0" distL="114300" distR="114300"/>
              <wp:docPr id="1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110355" cy="891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-888999</wp:posOffset>
              </wp:positionH>
              <wp:positionV relativeFrom="paragraph">
                <wp:posOffset>723900</wp:posOffset>
              </wp:positionV>
              <wp:extent cx="7402195" cy="12700"/>
              <wp:effectExtent b="0" l="0" r="0" t="0"/>
              <wp:wrapNone/>
              <wp:docPr id="16" name=""/>
              <a:graphic>
                <a:graphicData uri="http://schemas.microsoft.com/office/word/2010/wordprocessingShape">
                  <wps:wsp>
                    <wps:cNvCnPr/>
                    <wps:spPr>
                      <a:xfrm flipH="1" rot="10800000">
                        <a:off x="1644903" y="3776190"/>
                        <a:ext cx="7402195" cy="7620"/>
                      </a:xfrm>
                      <a:prstGeom prst="straightConnector1">
                        <a:avLst/>
                      </a:prstGeom>
                      <a:noFill/>
                      <a:ln cap="flat" cmpd="thickThin"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-888999</wp:posOffset>
              </wp:positionH>
              <wp:positionV relativeFrom="paragraph">
                <wp:posOffset>723900</wp:posOffset>
              </wp:positionV>
              <wp:extent cx="7402195" cy="12700"/>
              <wp:effectExtent b="0" l="0" r="0" t="0"/>
              <wp:wrapNone/>
              <wp:docPr id="16"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402195"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421005</wp:posOffset>
          </wp:positionH>
          <wp:positionV relativeFrom="paragraph">
            <wp:posOffset>-281939</wp:posOffset>
          </wp:positionV>
          <wp:extent cx="1000125" cy="998220"/>
          <wp:effectExtent b="0" l="0" r="0" t="0"/>
          <wp:wrapSquare wrapText="bothSides" distB="0" distT="0" distL="114300" distR="114300"/>
          <wp:docPr id="18"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000125" cy="9982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C"/>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639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639AC"/>
  </w:style>
  <w:style w:type="paragraph" w:styleId="Piedepgina">
    <w:name w:val="footer"/>
    <w:basedOn w:val="Normal"/>
    <w:link w:val="PiedepginaCar"/>
    <w:uiPriority w:val="99"/>
    <w:unhideWhenUsed w:val="1"/>
    <w:rsid w:val="009639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639AC"/>
  </w:style>
  <w:style w:type="paragraph" w:styleId="Textodeglobo">
    <w:name w:val="Balloon Text"/>
    <w:basedOn w:val="Normal"/>
    <w:link w:val="TextodegloboCar"/>
    <w:uiPriority w:val="99"/>
    <w:semiHidden w:val="1"/>
    <w:unhideWhenUsed w:val="1"/>
    <w:rsid w:val="009639AC"/>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639AC"/>
    <w:rPr>
      <w:rFonts w:ascii="Tahoma" w:cs="Tahoma" w:hAnsi="Tahoma"/>
      <w:sz w:val="16"/>
      <w:szCs w:val="16"/>
    </w:rPr>
  </w:style>
  <w:style w:type="paragraph" w:styleId="Prrafodelista">
    <w:name w:val="List Paragraph"/>
    <w:basedOn w:val="Normal"/>
    <w:uiPriority w:val="34"/>
    <w:qFormat w:val="1"/>
    <w:rsid w:val="002F088E"/>
    <w:pPr>
      <w:ind w:left="720"/>
      <w:contextualSpacing w:val="1"/>
    </w:pPr>
  </w:style>
  <w:style w:type="table" w:styleId="Tablaconcuadrcula">
    <w:name w:val="Table Grid"/>
    <w:basedOn w:val="Tablanormal"/>
    <w:uiPriority w:val="59"/>
    <w:rsid w:val="000A68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mppxEWhjpDs5qjkLKTq/KbRAdQ==">AMUW2mUXRwjR0q1HLPeYfgO9RzBr0BoiisAM69imeSu+ZpvrtRZZHZMskwqYqV7E8mJAedpZbve7nebTEbmT89d0c6/0YR3S1uzhE/gJnIiS2eMwhXsa+Zw=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2021-08-24T20:53:00Z</dcterms:created>
  <dc:creator>WIN_USER</dc:creator>
</cp:coreProperties>
</file>